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6e766952a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NYE BACHELOR AS, org.nr 926 851 128,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BACHELOR AS</w:t>
      </w:r>
    </w:p>
    <w:sectPr>
      <w:headerReference xmlns:r="http://schemas.openxmlformats.org/officeDocument/2006/relationships" w:type="default" r:id="R2b5b79efdb734f6f"/>
      <w:footerReference xmlns:r="http://schemas.openxmlformats.org/officeDocument/2006/relationships" w:type="default" r:id="R9f930fe45675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BACHELOR AS   ·   Org.nr 926 851 128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BACHELOR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b79efdb734f6f" /><Relationship Type="http://schemas.openxmlformats.org/officeDocument/2006/relationships/footer" Target="/word/footer1.xml" Id="R9f930fe456754d73" /></Relationships>
</file>