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c90b2c33d4d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SOLVI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 INVEST AS</w:t>
      </w:r>
    </w:p>
    <w:sectPr>
      <w:headerReference xmlns:r="http://schemas.openxmlformats.org/officeDocument/2006/relationships" w:type="default" r:id="Rdbc75ad287c04242"/>
      <w:footerReference xmlns:r="http://schemas.openxmlformats.org/officeDocument/2006/relationships" w:type="default" r:id="R5816c9d5601b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 INVEST AS   ·   Org.nr 926 861 387   ·   c/o Eirik Aleksander Solvi, Lahellevegen 2   ·   3919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c75ad287c04242" /><Relationship Type="http://schemas.openxmlformats.org/officeDocument/2006/relationships/footer" Target="/word/footer1.xml" Id="R5816c9d5601b45e6" /></Relationships>
</file>