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a03b1250a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AUGESTAD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AUGESTAD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285a5dbac408d"/>
      <w:footerReference xmlns:r="http://schemas.openxmlformats.org/officeDocument/2006/relationships" w:type="default" r:id="Re75571f40a43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AUGESTAD HOLDING AS   ·   Org.nr 926 867 024   ·   Åfossmyra 64   ·   3731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285a5dbac408d" /><Relationship Type="http://schemas.openxmlformats.org/officeDocument/2006/relationships/footer" Target="/word/footer1.xml" Id="Re75571f40a434a05" /></Relationships>
</file>