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5d07ba0b4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FABEL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FABEL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6c3b52ce84840"/>
      <w:footerReference xmlns:r="http://schemas.openxmlformats.org/officeDocument/2006/relationships" w:type="default" r:id="Ra31052d9d38e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FABEL MEDIA AS   ·   Org.nr 926 868 470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FABEL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6c3b52ce84840" /><Relationship Type="http://schemas.openxmlformats.org/officeDocument/2006/relationships/footer" Target="/word/footer1.xml" Id="Ra31052d9d38e4c1f" /></Relationships>
</file>