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4135e464a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SÆTRE MARINA RESTAURANT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MARINA RESTAURANT AS</w:t>
      </w:r>
    </w:p>
    <w:sectPr>
      <w:headerReference xmlns:r="http://schemas.openxmlformats.org/officeDocument/2006/relationships" w:type="default" r:id="Reb43ef6f49ac4a59"/>
      <w:footerReference xmlns:r="http://schemas.openxmlformats.org/officeDocument/2006/relationships" w:type="default" r:id="Rf003ed0e83ff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MARINA RESTAURANT AS   ·   Org.nr 926 929 607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MARINA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3ef6f49ac4a59" /><Relationship Type="http://schemas.openxmlformats.org/officeDocument/2006/relationships/footer" Target="/word/footer1.xml" Id="Rf003ed0e83ff41a8" /></Relationships>
</file>