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f61d8d18e48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MARINA RESTAURANT AS</w:t>
      </w:r>
    </w:p>
    <w:sectPr>
      <w:headerReference xmlns:r="http://schemas.openxmlformats.org/officeDocument/2006/relationships" w:type="default" r:id="R44d61c5bb303404a"/>
      <w:footerReference xmlns:r="http://schemas.openxmlformats.org/officeDocument/2006/relationships" w:type="default" r:id="R6f9e4d179d62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MARINA RESTAURANT AS   ·   Org.nr 926 929 607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MARINA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61c5bb303404a" /><Relationship Type="http://schemas.openxmlformats.org/officeDocument/2006/relationships/footer" Target="/word/footer1.xml" Id="R6f9e4d179d624647" /></Relationships>
</file>