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639ce229f342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IC SERVICES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IC SERVICES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da493579c94a1f"/>
      <w:footerReference xmlns:r="http://schemas.openxmlformats.org/officeDocument/2006/relationships" w:type="default" r:id="R29fea8c50eca41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 SERVICES 2 AS   ·   Org.nr 926 931 555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 SERVICES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da493579c94a1f" /><Relationship Type="http://schemas.openxmlformats.org/officeDocument/2006/relationships/footer" Target="/word/footer1.xml" Id="R29fea8c50eca4105" /></Relationships>
</file>