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057c2d14274d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UMS AS</w:t>
      </w:r>
    </w:p>
    <w:sectPr>
      <w:headerReference xmlns:r="http://schemas.openxmlformats.org/officeDocument/2006/relationships" w:type="default" r:id="R56f14568e99c47d2"/>
      <w:footerReference xmlns:r="http://schemas.openxmlformats.org/officeDocument/2006/relationships" w:type="default" r:id="R894a4399b9d848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UMS AS   ·   Org.nr 926 971 158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f14568e99c47d2" /><Relationship Type="http://schemas.openxmlformats.org/officeDocument/2006/relationships/footer" Target="/word/footer1.xml" Id="R894a4399b9d848ae" /></Relationships>
</file>