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f9d2c4268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AMANDA IARK AS.</w:t>
      </w:r>
    </w:p>
    <w:sectPr>
      <w:headerReference xmlns:r="http://schemas.openxmlformats.org/officeDocument/2006/relationships" w:type="default" r:id="R254de942cd354f37"/>
      <w:footerReference xmlns:r="http://schemas.openxmlformats.org/officeDocument/2006/relationships" w:type="default" r:id="Rd8361fd7c6c0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de942cd354f37" /><Relationship Type="http://schemas.openxmlformats.org/officeDocument/2006/relationships/footer" Target="/word/footer1.xml" Id="Rd8361fd7c6c04bdc" /></Relationships>
</file>