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ae4761f37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 MUR HOLDING AS</w:t>
      </w:r>
    </w:p>
    <w:sectPr>
      <w:headerReference xmlns:r="http://schemas.openxmlformats.org/officeDocument/2006/relationships" w:type="default" r:id="Rf99ad2399fe34af9"/>
      <w:footerReference xmlns:r="http://schemas.openxmlformats.org/officeDocument/2006/relationships" w:type="default" r:id="R5dd28dde2b77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 MUR HOLDING AS   ·   Org.nr 927 026 279   ·   Grønngjelet 34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 MUR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ad2399fe34af9" /><Relationship Type="http://schemas.openxmlformats.org/officeDocument/2006/relationships/footer" Target="/word/footer1.xml" Id="R5dd28dde2b774c4b" /></Relationships>
</file>