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b8307c508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DYRLEGEKONTOR AS</w:t>
      </w:r>
    </w:p>
    <w:sectPr>
      <w:headerReference xmlns:r="http://schemas.openxmlformats.org/officeDocument/2006/relationships" w:type="default" r:id="Rd76f1b306bad4821"/>
      <w:footerReference xmlns:r="http://schemas.openxmlformats.org/officeDocument/2006/relationships" w:type="default" r:id="R1189f64a0505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f1b306bad4821" /><Relationship Type="http://schemas.openxmlformats.org/officeDocument/2006/relationships/footer" Target="/word/footer1.xml" Id="R1189f64a05054b43" /></Relationships>
</file>