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c2e6f02bd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3fa0162404df7"/>
      <w:footerReference xmlns:r="http://schemas.openxmlformats.org/officeDocument/2006/relationships" w:type="default" r:id="R02e94b5f6810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MOBILITY GROUP AS   ·   Org.nr 927 075 385   ·   Schweigaards gate 21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3fa0162404df7" /><Relationship Type="http://schemas.openxmlformats.org/officeDocument/2006/relationships/footer" Target="/word/footer1.xml" Id="R02e94b5f681040c7" /></Relationships>
</file>