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5a5794da1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 ENTREPRENØR AS</w:t>
      </w:r>
    </w:p>
    <w:sectPr>
      <w:headerReference xmlns:r="http://schemas.openxmlformats.org/officeDocument/2006/relationships" w:type="default" r:id="R866eb689fec24ccc"/>
      <w:footerReference xmlns:r="http://schemas.openxmlformats.org/officeDocument/2006/relationships" w:type="default" r:id="R39f66c79c8a2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eb689fec24ccc" /><Relationship Type="http://schemas.openxmlformats.org/officeDocument/2006/relationships/footer" Target="/word/footer1.xml" Id="R39f66c79c8a2417a" /></Relationships>
</file>