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2eeea351b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a271859304203"/>
      <w:footerReference xmlns:r="http://schemas.openxmlformats.org/officeDocument/2006/relationships" w:type="default" r:id="Rfd899b651b35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MEDICURA AS   ·   Org.nr 927 088 908   ·   Enebakkveien 150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a271859304203" /><Relationship Type="http://schemas.openxmlformats.org/officeDocument/2006/relationships/footer" Target="/word/footer1.xml" Id="Rfd899b651b354535" /></Relationships>
</file>