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7eb11efa0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SHOPPEN AS, org.nr 927 107 708,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SHOPPEN AS</w:t>
      </w:r>
    </w:p>
    <w:sectPr>
      <w:headerReference xmlns:r="http://schemas.openxmlformats.org/officeDocument/2006/relationships" w:type="default" r:id="Rd49f2297901a49b0"/>
      <w:footerReference xmlns:r="http://schemas.openxmlformats.org/officeDocument/2006/relationships" w:type="default" r:id="Rc3e27d116ea3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SHOPPEN AS   ·   Org.nr 927 107 708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f2297901a49b0" /><Relationship Type="http://schemas.openxmlformats.org/officeDocument/2006/relationships/footer" Target="/word/footer1.xml" Id="Rc3e27d116ea34f53" /></Relationships>
</file>