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82b2d30e148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FRITHJOF ANDERSSEN AS</w:t>
      </w:r>
    </w:p>
    <w:sectPr>
      <w:headerReference xmlns:r="http://schemas.openxmlformats.org/officeDocument/2006/relationships" w:type="default" r:id="R24993e7a908b4019"/>
      <w:footerReference xmlns:r="http://schemas.openxmlformats.org/officeDocument/2006/relationships" w:type="default" r:id="R183cf5755e5f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FRITHJOF ANDERSSEN AS   ·   Org.nr 927 120 070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FRITHJOF ANDERSSEN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93e7a908b4019" /><Relationship Type="http://schemas.openxmlformats.org/officeDocument/2006/relationships/footer" Target="/word/footer1.xml" Id="R183cf5755e5f4da1" /></Relationships>
</file>