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74ed68ee3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AS</w:t>
      </w:r>
    </w:p>
    <w:sectPr>
      <w:headerReference xmlns:r="http://schemas.openxmlformats.org/officeDocument/2006/relationships" w:type="default" r:id="Rabc9f3b626804250"/>
      <w:footerReference xmlns:r="http://schemas.openxmlformats.org/officeDocument/2006/relationships" w:type="default" r:id="Ra3fb80d54991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9f3b626804250" /><Relationship Type="http://schemas.openxmlformats.org/officeDocument/2006/relationships/footer" Target="/word/footer1.xml" Id="Ra3fb80d549914f4f" /></Relationships>
</file>