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bab4a881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A44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A44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0a8ce1c1f443a"/>
      <w:footerReference xmlns:r="http://schemas.openxmlformats.org/officeDocument/2006/relationships" w:type="default" r:id="Rd5e2f10a14f0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A44 STUDIO AS   ·   Org.nr 927 123 924   ·   Gartnerivegen 10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A44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0a8ce1c1f443a" /><Relationship Type="http://schemas.openxmlformats.org/officeDocument/2006/relationships/footer" Target="/word/footer1.xml" Id="Rd5e2f10a14f04495" /></Relationships>
</file>