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ff5366132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KLART REGNSKAP AS</w:t>
      </w:r>
    </w:p>
    <w:sectPr>
      <w:headerReference xmlns:r="http://schemas.openxmlformats.org/officeDocument/2006/relationships" w:type="default" r:id="Red9461ae13fe477f"/>
      <w:footerReference xmlns:r="http://schemas.openxmlformats.org/officeDocument/2006/relationships" w:type="default" r:id="Rf6f0bf8ebf3c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KLART REGNSKAP AS   ·   Org.nr 927 151 189   ·   Kirkegaten 5   ·   4836 ARENDAL   ·   post@klartregnskap.no   ·   www.klartregnskap.no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KLART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461ae13fe477f" /><Relationship Type="http://schemas.openxmlformats.org/officeDocument/2006/relationships/footer" Target="/word/footer1.xml" Id="Rf6f0bf8ebf3c4a13" /></Relationships>
</file>