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5707c9c8f47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5a27b412ac4c0f"/>
      <w:footerReference xmlns:r="http://schemas.openxmlformats.org/officeDocument/2006/relationships" w:type="default" r:id="R7bdff624376f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TORKAP AS   ·   Org.nr 927 151 243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a27b412ac4c0f" /><Relationship Type="http://schemas.openxmlformats.org/officeDocument/2006/relationships/footer" Target="/word/footer1.xml" Id="R7bdff624376f4cc7" /></Relationships>
</file>