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9cfea1daa4b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TORKAP AS</w:t>
      </w:r>
    </w:p>
    <w:sectPr>
      <w:headerReference xmlns:r="http://schemas.openxmlformats.org/officeDocument/2006/relationships" w:type="default" r:id="R55ba10fffffa45c9"/>
      <w:footerReference xmlns:r="http://schemas.openxmlformats.org/officeDocument/2006/relationships" w:type="default" r:id="Rc5150912057c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TORKAP AS   ·   Org.nr 927 151 243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a10fffffa45c9" /><Relationship Type="http://schemas.openxmlformats.org/officeDocument/2006/relationships/footer" Target="/word/footer1.xml" Id="Rc5150912057c42ac" /></Relationships>
</file>