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6d088ab98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AS</w:t>
      </w:r>
    </w:p>
    <w:sectPr>
      <w:headerReference xmlns:r="http://schemas.openxmlformats.org/officeDocument/2006/relationships" w:type="default" r:id="R40c8a3bae02b4e77"/>
      <w:footerReference xmlns:r="http://schemas.openxmlformats.org/officeDocument/2006/relationships" w:type="default" r:id="Rc0549d89a250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8a3bae02b4e77" /><Relationship Type="http://schemas.openxmlformats.org/officeDocument/2006/relationships/footer" Target="/word/footer1.xml" Id="Rc0549d89a25048e6" /></Relationships>
</file>