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d913729e3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SOLAND AS</w:t>
      </w:r>
    </w:p>
    <w:sectPr>
      <w:headerReference xmlns:r="http://schemas.openxmlformats.org/officeDocument/2006/relationships" w:type="default" r:id="R1feef3434e2645e9"/>
      <w:footerReference xmlns:r="http://schemas.openxmlformats.org/officeDocument/2006/relationships" w:type="default" r:id="Re9a55d2b8d6c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ef3434e2645e9" /><Relationship Type="http://schemas.openxmlformats.org/officeDocument/2006/relationships/footer" Target="/word/footer1.xml" Id="Re9a55d2b8d6c4a7c" /></Relationships>
</file>