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9115adb6447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MINATO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MINATO AS</w:t>
      </w:r>
    </w:p>
    <w:sectPr>
      <w:headerReference xmlns:r="http://schemas.openxmlformats.org/officeDocument/2006/relationships" w:type="default" r:id="R46f2f642e95247be"/>
      <w:footerReference xmlns:r="http://schemas.openxmlformats.org/officeDocument/2006/relationships" w:type="default" r:id="R78bcb92483d3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MINATO AS   ·   Org.nr 927 190 842   ·   Prinsessealléen 17E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2f642e95247be" /><Relationship Type="http://schemas.openxmlformats.org/officeDocument/2006/relationships/footer" Target="/word/footer1.xml" Id="R78bcb92483d34cc8" /></Relationships>
</file>