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af3a487bc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KARBONSERVICE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KARBONSERVICE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7b5f8e2c4481a"/>
      <w:footerReference xmlns:r="http://schemas.openxmlformats.org/officeDocument/2006/relationships" w:type="default" r:id="R6c3383b922e0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KARBONSERVICE AS   ·   Org.nr 927 198 770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KARBONSERVICE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7b5f8e2c4481a" /><Relationship Type="http://schemas.openxmlformats.org/officeDocument/2006/relationships/footer" Target="/word/footer1.xml" Id="R6c3383b922e04255" /></Relationships>
</file>