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320d42941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9NA HOLDING AS</w:t>
      </w:r>
    </w:p>
    <w:sectPr>
      <w:headerReference xmlns:r="http://schemas.openxmlformats.org/officeDocument/2006/relationships" w:type="default" r:id="R0b3abe535dd74936"/>
      <w:footerReference xmlns:r="http://schemas.openxmlformats.org/officeDocument/2006/relationships" w:type="default" r:id="R3018c917b8d9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be535dd74936" /><Relationship Type="http://schemas.openxmlformats.org/officeDocument/2006/relationships/footer" Target="/word/footer1.xml" Id="R3018c917b8d94c01" /></Relationships>
</file>