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985c3d44a41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RØMCKE HOLDING AS</w:t>
      </w:r>
    </w:p>
    <w:sectPr>
      <w:headerReference xmlns:r="http://schemas.openxmlformats.org/officeDocument/2006/relationships" w:type="default" r:id="Rd4730fb12155441b"/>
      <w:footerReference xmlns:r="http://schemas.openxmlformats.org/officeDocument/2006/relationships" w:type="default" r:id="R20811f357fa3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RØMCKE HOLDING AS   ·   Org.nr 927 207 648   ·   Bjørnerudveien 11   ·   1266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RØMCKE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30fb12155441b" /><Relationship Type="http://schemas.openxmlformats.org/officeDocument/2006/relationships/footer" Target="/word/footer1.xml" Id="R20811f357fa3455b" /></Relationships>
</file>