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d2d745e4f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 FUTURE AS</w:t>
      </w:r>
    </w:p>
    <w:sectPr>
      <w:headerReference xmlns:r="http://schemas.openxmlformats.org/officeDocument/2006/relationships" w:type="default" r:id="R62e6b923d93e40ab"/>
      <w:footerReference xmlns:r="http://schemas.openxmlformats.org/officeDocument/2006/relationships" w:type="default" r:id="R25c9cec6133c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 FUTURE AS   ·   Org.nr 927 218 062   ·   c/o Bjarte Ljøkjell, Lykkjvegen 18   ·   7234 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 FUTURE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6b923d93e40ab" /><Relationship Type="http://schemas.openxmlformats.org/officeDocument/2006/relationships/footer" Target="/word/footer1.xml" Id="R25c9cec6133c41a0" /></Relationships>
</file>