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bf21ad7e1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ALBA DRIFT AS, org.nr 927 259 583,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263aaf55c57b4c2a"/>
      <w:footerReference xmlns:r="http://schemas.openxmlformats.org/officeDocument/2006/relationships" w:type="default" r:id="Rcbc4ec48988c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af55c57b4c2a" /><Relationship Type="http://schemas.openxmlformats.org/officeDocument/2006/relationships/footer" Target="/word/footer1.xml" Id="Rcbc4ec48988c4f93" /></Relationships>
</file>