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c193a254a4d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Dalsbygda,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FREIRAS TRANSPORT AS</w:t>
      </w:r>
    </w:p>
    <w:sectPr>
      <w:headerReference xmlns:r="http://schemas.openxmlformats.org/officeDocument/2006/relationships" w:type="default" r:id="Ra4fff1b5998c47fe"/>
      <w:footerReference xmlns:r="http://schemas.openxmlformats.org/officeDocument/2006/relationships" w:type="default" r:id="Raed3bd25bdfb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FREIRAS TRANSPORT AS   ·   Org.nr 927 326 310   ·   Vangrøftveien 186   ·   2552 DALSBYGDA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FREIRAS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ff1b5998c47fe" /><Relationship Type="http://schemas.openxmlformats.org/officeDocument/2006/relationships/footer" Target="/word/footer1.xml" Id="Raed3bd25bdfb48b1" /></Relationships>
</file>