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cdeff38c8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FAKS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 AS</w:t>
      </w:r>
    </w:p>
    <w:sectPr>
      <w:headerReference xmlns:r="http://schemas.openxmlformats.org/officeDocument/2006/relationships" w:type="default" r:id="R8423ba58eda54cd2"/>
      <w:footerReference xmlns:r="http://schemas.openxmlformats.org/officeDocument/2006/relationships" w:type="default" r:id="R5b36c55a5f78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 AS   ·   Org.nr 927 344 556   ·   c/o Torkil Finnanger, Olav Aukrusts veg 20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3ba58eda54cd2" /><Relationship Type="http://schemas.openxmlformats.org/officeDocument/2006/relationships/footer" Target="/word/footer1.xml" Id="R5b36c55a5f784adf" /></Relationships>
</file>