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c51dee802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 BOLIGSTYLLING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 BOLIGSTYLLING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36f29357847fd"/>
      <w:footerReference xmlns:r="http://schemas.openxmlformats.org/officeDocument/2006/relationships" w:type="default" r:id="R57d687c77409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 BOLIGSTYLLING AS   ·   Org.nr 927 355 213   ·   c/o Elin Semb, Bjørnsrudskogen 27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 BOLIGSTYLLING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36f29357847fd" /><Relationship Type="http://schemas.openxmlformats.org/officeDocument/2006/relationships/footer" Target="/word/footer1.xml" Id="R57d687c774094904" /></Relationships>
</file>