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05ced2232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PMTØMMERVOLD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PMTØMMERVOLD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4c763e8b046ba"/>
      <w:footerReference xmlns:r="http://schemas.openxmlformats.org/officeDocument/2006/relationships" w:type="default" r:id="R883f6f8b8f38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PMTØMMERVOLD AS   ·   Org.nr 927 363 771   ·   c/o Per Magnar Tømmervold, Grøndalsvegen 65A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PMTØMMERVOLD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4c763e8b046ba" /><Relationship Type="http://schemas.openxmlformats.org/officeDocument/2006/relationships/footer" Target="/word/footer1.xml" Id="R883f6f8b8f3843b0" /></Relationships>
</file>