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c9c5e997e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LUSCO AS</w:t>
      </w:r>
    </w:p>
    <w:sectPr>
      <w:headerReference xmlns:r="http://schemas.openxmlformats.org/officeDocument/2006/relationships" w:type="default" r:id="R0ba658532d134b6e"/>
      <w:footerReference xmlns:r="http://schemas.openxmlformats.org/officeDocument/2006/relationships" w:type="default" r:id="Rda3202ed99c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658532d134b6e" /><Relationship Type="http://schemas.openxmlformats.org/officeDocument/2006/relationships/footer" Target="/word/footer1.xml" Id="Rda3202ed99c04bde" /></Relationships>
</file>