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ffbac16bd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LUSCO AS</w:t>
      </w:r>
    </w:p>
    <w:sectPr>
      <w:headerReference xmlns:r="http://schemas.openxmlformats.org/officeDocument/2006/relationships" w:type="default" r:id="Re492c0c487b244b3"/>
      <w:footerReference xmlns:r="http://schemas.openxmlformats.org/officeDocument/2006/relationships" w:type="default" r:id="Rbf1e46f58c1f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LUSCO AS   ·   Org.nr 927 365 405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2c0c487b244b3" /><Relationship Type="http://schemas.openxmlformats.org/officeDocument/2006/relationships/footer" Target="/word/footer1.xml" Id="Rbf1e46f58c1f44e6" /></Relationships>
</file>