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190536494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AKU ARCHITECTS AS, org.nr 927 368 676,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AKU ARCHITECTS AS</w:t>
      </w:r>
    </w:p>
    <w:sectPr>
      <w:headerReference xmlns:r="http://schemas.openxmlformats.org/officeDocument/2006/relationships" w:type="default" r:id="Rab41bd565d474e99"/>
      <w:footerReference xmlns:r="http://schemas.openxmlformats.org/officeDocument/2006/relationships" w:type="default" r:id="R8540446f69a8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 ARCHITECTS AS   ·   Org.nr 927 368 676   ·   Vienlinna 445   ·   2750 GRAN   ·   ketil@aku.no   ·   www.aku.no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 ARCHITECTS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1bd565d474e99" /><Relationship Type="http://schemas.openxmlformats.org/officeDocument/2006/relationships/footer" Target="/word/footer1.xml" Id="R8540446f69a84e90" /></Relationships>
</file>