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3cc4825ff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TDA AS.</w:t>
      </w:r>
    </w:p>
    <w:sectPr>
      <w:headerReference xmlns:r="http://schemas.openxmlformats.org/officeDocument/2006/relationships" w:type="default" r:id="Rd4d581077c6e47d3"/>
      <w:footerReference xmlns:r="http://schemas.openxmlformats.org/officeDocument/2006/relationships" w:type="default" r:id="R934cb7e9a559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581077c6e47d3" /><Relationship Type="http://schemas.openxmlformats.org/officeDocument/2006/relationships/footer" Target="/word/footer1.xml" Id="R934cb7e9a5594653" /></Relationships>
</file>