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0190cacd2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APOTEKGÅRDEN SORTLAND AS</w:t>
      </w:r>
    </w:p>
    <w:sectPr>
      <w:headerReference xmlns:r="http://schemas.openxmlformats.org/officeDocument/2006/relationships" w:type="default" r:id="R997ae8b689e94fb3"/>
      <w:footerReference xmlns:r="http://schemas.openxmlformats.org/officeDocument/2006/relationships" w:type="default" r:id="R8c3e7a396890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APOTEKGÅRDEN SORTLAND AS   ·   Org.nr 927 386 003   ·   Gårdsalléen 4A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APOTEKGÅRDEN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ae8b689e94fb3" /><Relationship Type="http://schemas.openxmlformats.org/officeDocument/2006/relationships/footer" Target="/word/footer1.xml" Id="R8c3e7a39689049f4" /></Relationships>
</file>