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05669e09240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ENWI AS.</w:t>
      </w:r>
    </w:p>
    <w:sectPr>
      <w:headerReference xmlns:r="http://schemas.openxmlformats.org/officeDocument/2006/relationships" w:type="default" r:id="R1839cf705e0443c1"/>
      <w:footerReference xmlns:r="http://schemas.openxmlformats.org/officeDocument/2006/relationships" w:type="default" r:id="R6c5847709437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ENWI AS   ·   Org.nr 927 394 251   ·   Dyrefaret 16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9cf705e0443c1" /><Relationship Type="http://schemas.openxmlformats.org/officeDocument/2006/relationships/footer" Target="/word/footer1.xml" Id="R6c584770943745ab" /></Relationships>
</file>