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7299d7a88d49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FLYGIND INVEST AS</w:t>
      </w:r>
    </w:p>
    <w:sectPr>
      <w:headerReference xmlns:r="http://schemas.openxmlformats.org/officeDocument/2006/relationships" w:type="default" r:id="R35449ec9374a4cfc"/>
      <w:footerReference xmlns:r="http://schemas.openxmlformats.org/officeDocument/2006/relationships" w:type="default" r:id="R78e0745f8d1d4e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FLYGIND INVEST AS   ·   Org.nr 927 396 521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FLYGIND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449ec9374a4cfc" /><Relationship Type="http://schemas.openxmlformats.org/officeDocument/2006/relationships/footer" Target="/word/footer1.xml" Id="R78e0745f8d1d4e3a" /></Relationships>
</file>