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368c1e5a2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INVEST HOLDING AS</w:t>
      </w:r>
    </w:p>
    <w:sectPr>
      <w:headerReference xmlns:r="http://schemas.openxmlformats.org/officeDocument/2006/relationships" w:type="default" r:id="R322b352d54b34dda"/>
      <w:footerReference xmlns:r="http://schemas.openxmlformats.org/officeDocument/2006/relationships" w:type="default" r:id="R98ad8ec6d7cb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INVEST HOLDING AS   ·   Org.nr 927 438 119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b352d54b34dda" /><Relationship Type="http://schemas.openxmlformats.org/officeDocument/2006/relationships/footer" Target="/word/footer1.xml" Id="R98ad8ec6d7cb4763" /></Relationships>
</file>