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c56da1685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JANIKO AS</w:t>
      </w:r>
    </w:p>
    <w:sectPr>
      <w:headerReference xmlns:r="http://schemas.openxmlformats.org/officeDocument/2006/relationships" w:type="default" r:id="R380ad91ed671416c"/>
      <w:footerReference xmlns:r="http://schemas.openxmlformats.org/officeDocument/2006/relationships" w:type="default" r:id="R52c568de63da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JANIKO AS   ·   Org.nr 927 452 790   ·   Kvernabekkvegen 64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ad91ed671416c" /><Relationship Type="http://schemas.openxmlformats.org/officeDocument/2006/relationships/footer" Target="/word/footer1.xml" Id="R52c568de63da4b9c" /></Relationships>
</file>