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52eeb26b0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KJFB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KJFB HOLDING AS</w:t>
      </w:r>
    </w:p>
    <w:sectPr>
      <w:headerReference xmlns:r="http://schemas.openxmlformats.org/officeDocument/2006/relationships" w:type="default" r:id="Re22bf474ba734f06"/>
      <w:footerReference xmlns:r="http://schemas.openxmlformats.org/officeDocument/2006/relationships" w:type="default" r:id="Rb14fe90bc0cb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KJFB HOLDING AS   ·   Org.nr 927 458 837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KJFB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bf474ba734f06" /><Relationship Type="http://schemas.openxmlformats.org/officeDocument/2006/relationships/footer" Target="/word/footer1.xml" Id="Rb14fe90bc0cb483d" /></Relationships>
</file>