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9d80b0d4e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INVEST AS</w:t>
      </w:r>
    </w:p>
    <w:sectPr>
      <w:headerReference xmlns:r="http://schemas.openxmlformats.org/officeDocument/2006/relationships" w:type="default" r:id="R04301c0b001a468c"/>
      <w:footerReference xmlns:r="http://schemas.openxmlformats.org/officeDocument/2006/relationships" w:type="default" r:id="R90a7d9cbb4ae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INVEST AS   ·   Org.nr 927 459 892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01c0b001a468c" /><Relationship Type="http://schemas.openxmlformats.org/officeDocument/2006/relationships/footer" Target="/word/footer1.xml" Id="R90a7d9cbb4ae4389" /></Relationships>
</file>