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cf79b6d63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RG INVEST AS.</w:t>
      </w:r>
    </w:p>
    <w:sectPr>
      <w:headerReference xmlns:r="http://schemas.openxmlformats.org/officeDocument/2006/relationships" w:type="default" r:id="R555278a889114ed8"/>
      <w:footerReference xmlns:r="http://schemas.openxmlformats.org/officeDocument/2006/relationships" w:type="default" r:id="Rf18b60a32315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278a889114ed8" /><Relationship Type="http://schemas.openxmlformats.org/officeDocument/2006/relationships/footer" Target="/word/footer1.xml" Id="Rf18b60a323154660" /></Relationships>
</file>