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52944d6cb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INVEST AS</w:t>
      </w:r>
    </w:p>
    <w:sectPr>
      <w:headerReference xmlns:r="http://schemas.openxmlformats.org/officeDocument/2006/relationships" w:type="default" r:id="Re58cb26871b546bf"/>
      <w:footerReference xmlns:r="http://schemas.openxmlformats.org/officeDocument/2006/relationships" w:type="default" r:id="R06a2d42cc815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INVEST AS   ·   Org.nr 927 459 892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cb26871b546bf" /><Relationship Type="http://schemas.openxmlformats.org/officeDocument/2006/relationships/footer" Target="/word/footer1.xml" Id="R06a2d42cc815492f" /></Relationships>
</file>