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7112c6060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STORTOFT AS</w:t>
      </w:r>
    </w:p>
    <w:sectPr>
      <w:headerReference xmlns:r="http://schemas.openxmlformats.org/officeDocument/2006/relationships" w:type="default" r:id="R7f01e89dc9b34ee0"/>
      <w:footerReference xmlns:r="http://schemas.openxmlformats.org/officeDocument/2006/relationships" w:type="default" r:id="R2a8e60cf9fdd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STORTOFT AS   ·   Org.nr 927 478 382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STORTOFT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1e89dc9b34ee0" /><Relationship Type="http://schemas.openxmlformats.org/officeDocument/2006/relationships/footer" Target="/word/footer1.xml" Id="R2a8e60cf9fdd49ab" /></Relationships>
</file>