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a335d4bcc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BERNIE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BERNIE HOLDING AS</w:t>
      </w:r>
    </w:p>
    <w:sectPr>
      <w:headerReference xmlns:r="http://schemas.openxmlformats.org/officeDocument/2006/relationships" w:type="default" r:id="R622b65e174b3460b"/>
      <w:footerReference xmlns:r="http://schemas.openxmlformats.org/officeDocument/2006/relationships" w:type="default" r:id="Re6be6e8f4fff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BERNIE HOLDING AS   ·   Org.nr 927 503 875   ·   c/o Bjørn-Øyvind Tufte, Hafrakersløyfa 7   ·   3962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b65e174b3460b" /><Relationship Type="http://schemas.openxmlformats.org/officeDocument/2006/relationships/footer" Target="/word/footer1.xml" Id="Re6be6e8f4fff4c3e" /></Relationships>
</file>