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1a9583dcc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UTLABAKK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UTLABAKK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b4925fae249c5"/>
      <w:footerReference xmlns:r="http://schemas.openxmlformats.org/officeDocument/2006/relationships" w:type="default" r:id="Rcaba2e7c1b85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UTLABAKK AS   ·   Org.nr 927 518 902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UTLABAKK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b4925fae249c5" /><Relationship Type="http://schemas.openxmlformats.org/officeDocument/2006/relationships/footer" Target="/word/footer1.xml" Id="Rcaba2e7c1b854ea4" /></Relationships>
</file>