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f990f76d3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FREDRIKSHALD LYD OG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FREDRIKSHALD LYD OG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c06bdb9fe47cd"/>
      <w:footerReference xmlns:r="http://schemas.openxmlformats.org/officeDocument/2006/relationships" w:type="default" r:id="R496a703c0a29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FREDRIKSHALD LYD OG MUR AS   ·   Org.nr 927 520 656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FREDRIKSHALD LYD OG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c06bdb9fe47cd" /><Relationship Type="http://schemas.openxmlformats.org/officeDocument/2006/relationships/footer" Target="/word/footer1.xml" Id="R496a703c0a2948b8" /></Relationships>
</file>